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嘉兴市众业供电服务有限公司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/>
          <w:b/>
          <w:bCs/>
          <w:sz w:val="36"/>
          <w:szCs w:val="36"/>
        </w:rPr>
        <w:t>校园招聘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公告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嘉兴市众业供电服务有限公司拟从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2022年全日制普通高校应届毕业生中招聘供电服务工约60人，招聘宣讲会预告如下，欢迎感兴趣的同学积极参与。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视频宣讲会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时间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月25日12:3</w:t>
      </w:r>
      <w:r>
        <w:rPr>
          <w:rFonts w:ascii="仿宋_GB2312" w:eastAsia="仿宋_GB2312"/>
          <w:sz w:val="32"/>
          <w:szCs w:val="32"/>
        </w:rPr>
        <w:t>0-13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12:3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-13:0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为宣讲时间，13:00-1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0为答疑时间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腾讯会议二维码如下：请扫码报名参会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1800860</wp:posOffset>
            </wp:positionH>
            <wp:positionV relativeFrom="paragraph">
              <wp:posOffset>112395</wp:posOffset>
            </wp:positionV>
            <wp:extent cx="1905000" cy="18669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959" cy="18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</w:t>
      </w:r>
    </w:p>
    <w:p>
      <w:pPr>
        <w:spacing w:line="52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腾讯会议二维码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招聘事项</w:t>
      </w:r>
    </w:p>
    <w:p>
      <w:pPr>
        <w:snapToGrid w:val="0"/>
        <w:spacing w:line="520" w:lineRule="exact"/>
        <w:ind w:firstLine="640" w:firstLineChars="200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企业简介：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嘉兴市众业供电服务有限公司（以下简称“公司”）成立于2015年，是国网嘉兴供电公司所属集团全资子公司。主要经营范围包括电力系统安装服务；本市供电企业配电的运行、检修及营销服务；电力技术咨询服务，拥有承修类五级资质。2020年全年，公司营业收入32000万元，利润718.7万元。</w:t>
      </w:r>
      <w:r>
        <w:rPr>
          <w:rFonts w:hint="eastAsia" w:ascii="仿宋_GB2312" w:hAnsi="宋体" w:eastAsia="仿宋_GB2312"/>
          <w:sz w:val="32"/>
          <w:szCs w:val="32"/>
        </w:rPr>
        <w:t>众业公司以管理争一流，效益创新高为发展目标，以质量求生存，信誉求发展为宗旨，致力于为客户提供全面、优质的供电服务。公司以企业现代化管理为纽带，始终保持主营业务收入的稳定，下属设有南湖、秀洲2个业务部及滨海、桐乡、海宁、嘉善、平湖、海盐6家分公司，共有员工1600多名。</w:t>
      </w:r>
    </w:p>
    <w:p>
      <w:pPr>
        <w:numPr>
          <w:ilvl w:val="0"/>
          <w:numId w:val="0"/>
        </w:numPr>
        <w:spacing w:line="52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招聘岗位：</w:t>
      </w:r>
      <w:r>
        <w:rPr>
          <w:rFonts w:hint="eastAsia" w:ascii="仿宋_GB2312" w:hAnsi="宋体" w:eastAsia="仿宋_GB2312"/>
          <w:sz w:val="32"/>
          <w:szCs w:val="32"/>
        </w:rPr>
        <w:t>供电服务工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60名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）。</w:t>
      </w:r>
      <w:r>
        <w:rPr>
          <w:rFonts w:hint="eastAsia" w:ascii="仿宋_GB2312" w:hAnsi="宋体" w:eastAsia="仿宋_GB2312"/>
          <w:sz w:val="32"/>
          <w:szCs w:val="32"/>
        </w:rPr>
        <w:t>主要负责所辖区域各类高、低压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用电</w:t>
      </w:r>
      <w:r>
        <w:rPr>
          <w:rFonts w:hint="eastAsia" w:ascii="仿宋_GB2312" w:hAnsi="宋体" w:eastAsia="仿宋_GB2312"/>
          <w:sz w:val="32"/>
          <w:szCs w:val="32"/>
        </w:rPr>
        <w:t>营销、配电设备运维检修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sz w:val="32"/>
          <w:szCs w:val="32"/>
        </w:rPr>
        <w:t>工作。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招聘条件：</w:t>
      </w:r>
      <w:r>
        <w:rPr>
          <w:rFonts w:hint="eastAsia" w:ascii="仿宋_GB2312" w:hAnsi="宋体" w:eastAsia="仿宋_GB2312"/>
          <w:sz w:val="32"/>
          <w:szCs w:val="32"/>
        </w:rPr>
        <w:t>遵纪守法，诚实守信，身心健康。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电工类专业毕业，全日制大学专科及以上学历。招聘专业目录详见附件1，以学信网认证的主修专业为准，专业名称须与招聘专业目录对应。应聘人员以</w:t>
      </w:r>
      <w:r>
        <w:rPr>
          <w:rFonts w:hint="eastAsia" w:ascii="仿宋_GB2312" w:hAnsi="仿宋_GB2312" w:eastAsia="仿宋_GB2312" w:cs="仿宋_GB2312"/>
          <w:sz w:val="32"/>
          <w:szCs w:val="32"/>
        </w:rPr>
        <w:t>嘉兴本地户籍或有嘉兴稳定居所的人员优先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4.薪资待遇：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薪酬方面包括基本工资和绩效奖金，其中基本工资以岗薪工资为主，加上工龄工资、岗位补贴、午餐补贴、通信补贴、交通补贴、加班费等辅助工资，绩效工资包含了月度奖、季度奖以及年终奖等，以及针对个人先进、技术比武和特殊贡献的专项奖励，转正后年薪8-12万元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众业公司除了国家法定的“五险一金”外，公司还有带薪年休、意外伤害保险、食堂餐补、员工体检等多种福利。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应聘报名：</w:t>
      </w:r>
      <w:r>
        <w:rPr>
          <w:rFonts w:hint="eastAsia" w:ascii="仿宋_GB2312" w:eastAsia="仿宋_GB2312"/>
          <w:sz w:val="32"/>
          <w:szCs w:val="32"/>
        </w:rPr>
        <w:t>应聘者须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招聘报名表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、个人简历、学信网导出的学籍验证报告PDF版本、在校成绩单以及其他资质证书、荣誉证书等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发送</w:t>
      </w:r>
      <w:r>
        <w:rPr>
          <w:rFonts w:hint="eastAsia" w:ascii="仿宋_GB2312" w:eastAsia="仿宋_GB2312"/>
          <w:sz w:val="32"/>
          <w:szCs w:val="32"/>
          <w:lang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电子邮件报名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/>
          <w:b/>
          <w:bCs/>
          <w:sz w:val="32"/>
          <w:szCs w:val="32"/>
        </w:rPr>
        <w:t>邮箱：</w:t>
      </w:r>
      <w:r>
        <w:fldChar w:fldCharType="begin"/>
      </w:r>
      <w:r>
        <w:instrText xml:space="preserve"> HYPERLINK "mailto:jxdlzhaopin@163.com" </w:instrText>
      </w:r>
      <w:r>
        <w:fldChar w:fldCharType="separate"/>
      </w:r>
      <w:r>
        <w:rPr>
          <w:rStyle w:val="7"/>
          <w:rFonts w:hint="eastAsia" w:ascii="仿宋_GB2312" w:eastAsia="仿宋_GB2312"/>
          <w:b/>
          <w:bCs/>
          <w:sz w:val="32"/>
          <w:szCs w:val="32"/>
        </w:rPr>
        <w:t>zhongyezhaopin@163.com</w:t>
      </w:r>
      <w:r>
        <w:rPr>
          <w:rStyle w:val="7"/>
          <w:rFonts w:hint="eastAsia" w:ascii="仿宋_GB2312" w:eastAsia="仿宋_GB2312"/>
          <w:b/>
          <w:bCs/>
          <w:sz w:val="32"/>
          <w:szCs w:val="32"/>
        </w:rPr>
        <w:fldChar w:fldCharType="end"/>
      </w:r>
      <w:r>
        <w:rPr>
          <w:rStyle w:val="7"/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以上材料扫描件请以“XXX文件+姓名”命名，以压缩包形式发送到报名邮箱，压缩包请以“本人姓名+学校+专业”命名。</w:t>
      </w:r>
      <w:r>
        <w:rPr>
          <w:rFonts w:hint="eastAsia" w:ascii="仿宋_GB2312" w:eastAsia="仿宋_GB2312"/>
          <w:sz w:val="32"/>
          <w:szCs w:val="32"/>
          <w:lang w:eastAsia="zh-CN"/>
        </w:rPr>
        <w:t>报名截止时间：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2021年11月30日。</w:t>
      </w:r>
    </w:p>
    <w:p>
      <w:pPr>
        <w:snapToGrid w:val="0"/>
        <w:spacing w:line="560" w:lineRule="exact"/>
        <w:ind w:firstLine="3680" w:firstLineChars="115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3680" w:firstLineChars="115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3680" w:firstLineChars="115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嘉兴市众业供电服务有限公司</w:t>
      </w:r>
    </w:p>
    <w:p>
      <w:pPr>
        <w:snapToGrid w:val="0"/>
        <w:spacing w:line="560" w:lineRule="exact"/>
        <w:ind w:firstLine="3680" w:firstLineChars="1150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2021年11月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tbl>
      <w:tblPr>
        <w:tblStyle w:val="5"/>
        <w:tblW w:w="8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11"/>
        <w:gridCol w:w="946"/>
        <w:gridCol w:w="3020"/>
        <w:gridCol w:w="1080"/>
        <w:gridCol w:w="18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4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630" w:rightChars="30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022年嘉兴市众业供电服务有限公司校园招聘专业目录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专业代码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专业分类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电力系统及其自动化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081902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农业电气化与自动化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120807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电力工程及其自动化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电力工程与管理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智能电网信息工程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082303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农业电气化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550219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新能源发电技术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供用电技术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电网监控技术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电力系统继电保护与自动化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高压输配电线路施工运行与维护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输电线路工程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农村电气化技术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输变电工程技术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输电线路工程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电力电子技术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用电监察与管理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580104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580202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580204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580212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590267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防雷技术（高电压技术）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用电管理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高电压技术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输电线路工程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风力发电设备及电网自动化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电力工程技术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</w:tbl>
    <w:p>
      <w:pPr>
        <w:tabs>
          <w:tab w:val="left" w:pos="703"/>
        </w:tabs>
        <w:jc w:val="left"/>
      </w:pP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嘉兴市众业供电服务有限公司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校园</w:t>
      </w:r>
      <w:r>
        <w:rPr>
          <w:rFonts w:hint="eastAsia" w:ascii="方正小标宋_GBK" w:eastAsia="方正小标宋_GBK"/>
          <w:sz w:val="36"/>
          <w:szCs w:val="36"/>
        </w:rPr>
        <w:t>招聘报名表</w:t>
      </w:r>
    </w:p>
    <w:tbl>
      <w:tblPr>
        <w:tblStyle w:val="5"/>
        <w:tblW w:w="92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17"/>
        <w:gridCol w:w="385"/>
        <w:gridCol w:w="8"/>
        <w:gridCol w:w="600"/>
        <w:gridCol w:w="1102"/>
        <w:gridCol w:w="407"/>
        <w:gridCol w:w="853"/>
        <w:gridCol w:w="716"/>
        <w:gridCol w:w="992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性  别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出生年月</w:t>
            </w:r>
          </w:p>
        </w:tc>
        <w:tc>
          <w:tcPr>
            <w:tcW w:w="1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43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caps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color w:val="000000"/>
                <w:kern w:val="0"/>
                <w:sz w:val="24"/>
                <w:u w:color="00000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  <w:u w:color="00000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  <w:u w:color="00000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学历</w:t>
            </w:r>
            <w:r>
              <w:rPr>
                <w:rFonts w:hint="eastAsia" w:ascii="宋体" w:hAnsi="宋体"/>
                <w:b/>
                <w:kern w:val="0"/>
                <w:sz w:val="24"/>
                <w:u w:color="000000"/>
                <w:lang w:eastAsia="zh-CN"/>
              </w:rPr>
              <w:t>、学位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  <w:lang w:eastAsia="zh-CN"/>
              </w:rPr>
              <w:t>毕业学校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宋体" w:hAnsi="宋体"/>
                <w:b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u w:color="000000"/>
              </w:rPr>
              <w:t>专业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u w:color="000000"/>
              </w:rPr>
              <w:t>（主修）</w:t>
            </w:r>
          </w:p>
        </w:tc>
        <w:tc>
          <w:tcPr>
            <w:tcW w:w="2968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color w:val="0000FF"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宋体" w:hAnsi="宋体" w:eastAsiaTheme="minorEastAsia"/>
                <w:b/>
                <w:kern w:val="0"/>
                <w:sz w:val="24"/>
                <w:u w:color="00000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  <w:lang w:eastAsia="zh-CN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身份证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号码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7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手机号码</w:t>
            </w:r>
          </w:p>
        </w:tc>
        <w:tc>
          <w:tcPr>
            <w:tcW w:w="143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仿宋_GB2312" w:hAnsi="宋体" w:eastAsia="仿宋_GB2312"/>
                <w:caps/>
                <w:color w:val="000000"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b/>
                <w:kern w:val="0"/>
                <w:sz w:val="24"/>
                <w:u w:color="000000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户籍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地址</w:t>
            </w:r>
          </w:p>
        </w:tc>
        <w:tc>
          <w:tcPr>
            <w:tcW w:w="7911" w:type="dxa"/>
            <w:gridSpan w:val="10"/>
            <w:vAlign w:val="center"/>
          </w:tcPr>
          <w:p>
            <w:pPr>
              <w:widowControl/>
              <w:spacing w:line="0" w:lineRule="atLeast"/>
              <w:textAlignment w:val="baseline"/>
              <w:rPr>
                <w:rFonts w:hint="default" w:ascii="宋体" w:hAnsi="宋体" w:eastAsiaTheme="minorEastAsia"/>
                <w:caps/>
                <w:kern w:val="0"/>
                <w:sz w:val="24"/>
                <w:u w:color="000000"/>
                <w:lang w:val="en-US" w:eastAsia="zh-CN"/>
              </w:rPr>
            </w:pPr>
            <w:r>
              <w:rPr>
                <w:rFonts w:hint="eastAsia" w:ascii="宋体" w:hAnsi="宋体"/>
                <w:caps/>
                <w:kern w:val="0"/>
                <w:sz w:val="24"/>
                <w:u w:color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aps/>
                <w:kern w:val="0"/>
                <w:sz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aps/>
                <w:kern w:val="0"/>
                <w:sz w:val="24"/>
                <w:u w:val="none" w:color="auto"/>
                <w:lang w:val="en-US" w:eastAsia="zh-CN"/>
              </w:rPr>
              <w:t>省</w:t>
            </w:r>
            <w:r>
              <w:rPr>
                <w:rFonts w:hint="eastAsia" w:ascii="宋体" w:hAnsi="宋体"/>
                <w:caps/>
                <w:kern w:val="0"/>
                <w:sz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aps/>
                <w:kern w:val="0"/>
                <w:sz w:val="24"/>
                <w:u w:val="none" w:color="auto"/>
                <w:lang w:val="en-US" w:eastAsia="zh-CN"/>
              </w:rPr>
              <w:t>市</w:t>
            </w:r>
            <w:r>
              <w:rPr>
                <w:rFonts w:hint="eastAsia" w:ascii="宋体" w:hAnsi="宋体"/>
                <w:caps/>
                <w:kern w:val="0"/>
                <w:sz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aps/>
                <w:kern w:val="0"/>
                <w:sz w:val="24"/>
                <w:u w:val="none" w:color="auto"/>
                <w:lang w:val="en-US" w:eastAsia="zh-CN"/>
              </w:rPr>
              <w:t>县（市、区）</w:t>
            </w:r>
            <w:r>
              <w:rPr>
                <w:rFonts w:hint="eastAsia" w:ascii="宋体" w:hAnsi="宋体"/>
                <w:caps/>
                <w:kern w:val="0"/>
                <w:sz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aps/>
                <w:kern w:val="0"/>
                <w:sz w:val="24"/>
                <w:u w:val="none" w:color="auto"/>
                <w:lang w:val="en-US" w:eastAsia="zh-CN"/>
              </w:rPr>
              <w:t>街道（乡镇）</w:t>
            </w:r>
            <w:r>
              <w:rPr>
                <w:rFonts w:hint="eastAsia" w:ascii="宋体" w:hAnsi="宋体"/>
                <w:caps/>
                <w:kern w:val="0"/>
                <w:sz w:val="24"/>
                <w:u w:val="single" w:color="auto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家庭住址</w:t>
            </w:r>
          </w:p>
        </w:tc>
        <w:tc>
          <w:tcPr>
            <w:tcW w:w="7911" w:type="dxa"/>
            <w:gridSpan w:val="10"/>
            <w:vAlign w:val="center"/>
          </w:tcPr>
          <w:p>
            <w:pPr>
              <w:widowControl/>
              <w:spacing w:line="0" w:lineRule="atLeast"/>
              <w:textAlignment w:val="baseline"/>
              <w:rPr>
                <w:rFonts w:ascii="宋体" w:hAnsi="宋体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8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应聘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工作区域</w:t>
            </w:r>
          </w:p>
        </w:tc>
        <w:tc>
          <w:tcPr>
            <w:tcW w:w="3919" w:type="dxa"/>
            <w:gridSpan w:val="6"/>
            <w:tcBorders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textAlignment w:val="baseline"/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  <w:lang w:eastAsia="zh-CN"/>
              </w:rPr>
            </w:pPr>
            <w:r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  <w:lang w:eastAsia="zh-CN"/>
              </w:rPr>
              <w:t>南湖</w:t>
            </w:r>
            <w:r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</w:rPr>
              <w:t>/</w:t>
            </w:r>
            <w:r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  <w:lang w:eastAsia="zh-CN"/>
              </w:rPr>
              <w:t>秀洲</w:t>
            </w:r>
            <w:r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</w:rPr>
              <w:t>/</w:t>
            </w:r>
            <w:r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  <w:lang w:eastAsia="zh-CN"/>
              </w:rPr>
              <w:t>滨海</w:t>
            </w:r>
            <w:r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</w:rPr>
              <w:t>平湖</w:t>
            </w:r>
            <w:r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  <w:lang w:val="en-US" w:eastAsia="zh-CN"/>
              </w:rPr>
              <w:t>/桐乡/海宁/嘉善/海盐</w:t>
            </w:r>
          </w:p>
        </w:tc>
        <w:tc>
          <w:tcPr>
            <w:tcW w:w="3992" w:type="dxa"/>
            <w:gridSpan w:val="4"/>
            <w:tcBorders>
              <w:lef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宋体" w:eastAsia="仿宋_GB2312"/>
                <w:caps/>
                <w:color w:val="FF0000"/>
                <w:kern w:val="0"/>
                <w:sz w:val="24"/>
                <w:u w:color="000000"/>
                <w:lang w:eastAsia="zh-CN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  <w:lang w:eastAsia="zh-CN"/>
              </w:rPr>
              <w:t>是否接受区域调剂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13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学习工作</w:t>
            </w:r>
          </w:p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经历</w:t>
            </w:r>
          </w:p>
        </w:tc>
        <w:tc>
          <w:tcPr>
            <w:tcW w:w="7911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hint="eastAsia" w:ascii="仿宋_GB2312" w:hAnsi="宋体" w:eastAsia="仿宋_GB2312"/>
                <w:caps/>
                <w:color w:val="000000"/>
                <w:kern w:val="0"/>
                <w:sz w:val="24"/>
                <w:u w:color="000000"/>
                <w:lang w:val="en-US" w:eastAsia="zh-CN"/>
              </w:rPr>
            </w:pPr>
          </w:p>
          <w:p>
            <w:pPr>
              <w:widowControl/>
              <w:spacing w:line="357" w:lineRule="atLeast"/>
              <w:textAlignment w:val="baseline"/>
              <w:rPr>
                <w:rFonts w:hint="eastAsia" w:ascii="仿宋_GB2312" w:hAnsi="宋体" w:eastAsia="仿宋_GB2312"/>
                <w:caps/>
                <w:color w:val="000000"/>
                <w:kern w:val="0"/>
                <w:sz w:val="24"/>
                <w:u w:color="000000"/>
                <w:lang w:val="en-US" w:eastAsia="zh-CN"/>
              </w:rPr>
            </w:pPr>
          </w:p>
          <w:p>
            <w:pPr>
              <w:widowControl/>
              <w:spacing w:line="357" w:lineRule="atLeast"/>
              <w:textAlignment w:val="baseline"/>
              <w:rPr>
                <w:rFonts w:hint="eastAsia" w:ascii="仿宋_GB2312" w:hAnsi="宋体" w:eastAsia="仿宋_GB2312"/>
                <w:caps/>
                <w:color w:val="000000"/>
                <w:kern w:val="0"/>
                <w:sz w:val="24"/>
                <w:u w:color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获得证书情况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证书名称</w:t>
            </w:r>
          </w:p>
        </w:tc>
        <w:tc>
          <w:tcPr>
            <w:tcW w:w="1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发证单位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级别、成绩</w:t>
            </w:r>
          </w:p>
        </w:tc>
        <w:tc>
          <w:tcPr>
            <w:tcW w:w="242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hint="default" w:ascii="宋体" w:hAnsi="宋体"/>
                <w:b/>
                <w:kern w:val="0"/>
                <w:sz w:val="24"/>
                <w:u w:color="000000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  <w:lang w:eastAsia="zh-CN"/>
              </w:rPr>
              <w:t>荣誉</w:t>
            </w:r>
            <w:r>
              <w:rPr>
                <w:rFonts w:hint="eastAsia" w:ascii="宋体" w:hAnsi="宋体"/>
                <w:b/>
                <w:kern w:val="0"/>
                <w:sz w:val="24"/>
                <w:u w:color="000000"/>
                <w:lang w:val="en-US" w:eastAsia="zh-CN"/>
              </w:rPr>
              <w:t>/</w:t>
            </w:r>
          </w:p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获奖情况</w:t>
            </w:r>
          </w:p>
        </w:tc>
        <w:tc>
          <w:tcPr>
            <w:tcW w:w="181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证书名称</w:t>
            </w:r>
          </w:p>
        </w:tc>
        <w:tc>
          <w:tcPr>
            <w:tcW w:w="17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发证单位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获奖级别</w:t>
            </w:r>
          </w:p>
        </w:tc>
        <w:tc>
          <w:tcPr>
            <w:tcW w:w="242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3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 w:eastAsiaTheme="minorEastAsia"/>
                <w:b/>
                <w:kern w:val="0"/>
                <w:sz w:val="24"/>
                <w:u w:color="00000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  <w:lang w:eastAsia="zh-CN"/>
              </w:rPr>
              <w:t>特长</w:t>
            </w:r>
          </w:p>
        </w:tc>
        <w:tc>
          <w:tcPr>
            <w:tcW w:w="7911" w:type="dxa"/>
            <w:gridSpan w:val="10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3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 w:eastAsiaTheme="minorEastAsia"/>
                <w:b/>
                <w:kern w:val="0"/>
                <w:sz w:val="24"/>
                <w:u w:color="00000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  <w:lang w:eastAsia="zh-CN"/>
              </w:rPr>
              <w:t>兴趣爱好</w:t>
            </w:r>
          </w:p>
        </w:tc>
        <w:tc>
          <w:tcPr>
            <w:tcW w:w="7911" w:type="dxa"/>
            <w:gridSpan w:val="10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主要家庭成员</w:t>
            </w:r>
          </w:p>
        </w:tc>
        <w:tc>
          <w:tcPr>
            <w:tcW w:w="181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称谓</w:t>
            </w:r>
          </w:p>
        </w:tc>
        <w:tc>
          <w:tcPr>
            <w:tcW w:w="17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姓名</w:t>
            </w:r>
          </w:p>
        </w:tc>
        <w:tc>
          <w:tcPr>
            <w:tcW w:w="439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>工作单位和职务（岗位）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仿宋_GB2312" w:hAnsi="宋体" w:eastAsia="仿宋_GB2312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仿宋_GB2312" w:hAnsi="宋体" w:eastAsia="仿宋_GB2312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仿宋_GB2312" w:hAnsi="宋体" w:eastAsia="仿宋_GB2312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仿宋_GB2312" w:hAnsi="宋体" w:eastAsia="仿宋_GB2312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08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仿宋_GB2312" w:hAnsi="宋体" w:eastAsia="仿宋_GB2312"/>
                <w:b/>
                <w:kern w:val="0"/>
                <w:sz w:val="24"/>
                <w:u w:color="00000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57" w:lineRule="atLeast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308" w:type="dxa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u w:color="000000"/>
              </w:rPr>
              <w:t>其他</w:t>
            </w:r>
          </w:p>
        </w:tc>
        <w:tc>
          <w:tcPr>
            <w:tcW w:w="7911" w:type="dxa"/>
            <w:gridSpan w:val="10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widowControl/>
              <w:spacing w:line="357" w:lineRule="atLeast"/>
              <w:ind w:firstLine="480" w:firstLineChars="200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  <w:r>
              <w:rPr>
                <w:rFonts w:hint="eastAsia" w:ascii="仿宋_GB2312" w:hAnsi="宋体" w:eastAsia="仿宋_GB2312"/>
                <w:caps/>
                <w:kern w:val="0"/>
                <w:sz w:val="24"/>
                <w:u w:color="000000"/>
              </w:rPr>
              <w:t>本人承诺：</w:t>
            </w:r>
          </w:p>
          <w:p>
            <w:pPr>
              <w:widowControl/>
              <w:spacing w:line="357" w:lineRule="atLeast"/>
              <w:ind w:firstLine="480" w:firstLineChars="200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  <w:r>
              <w:rPr>
                <w:rFonts w:hint="eastAsia" w:ascii="仿宋_GB2312" w:hAnsi="宋体" w:eastAsia="仿宋_GB2312"/>
                <w:caps/>
                <w:kern w:val="0"/>
                <w:sz w:val="24"/>
                <w:u w:color="000000"/>
              </w:rPr>
              <w:t>1.上述所填信息及所提交的资料均真实无误，如有虚假，则取消应聘资格。</w:t>
            </w:r>
          </w:p>
          <w:p>
            <w:pPr>
              <w:widowControl/>
              <w:spacing w:line="357" w:lineRule="atLeast"/>
              <w:ind w:firstLine="480" w:firstLineChars="200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  <w:r>
              <w:rPr>
                <w:rFonts w:hint="eastAsia" w:ascii="仿宋_GB2312" w:hAnsi="宋体" w:eastAsia="仿宋_GB2312"/>
                <w:caps/>
                <w:kern w:val="0"/>
                <w:sz w:val="24"/>
                <w:u w:color="000000"/>
              </w:rPr>
              <w:t>2.如本人被录用，岗位服从嘉兴市众业供电服务有限公司分配。</w:t>
            </w:r>
          </w:p>
          <w:p>
            <w:pPr>
              <w:widowControl/>
              <w:spacing w:line="357" w:lineRule="atLeast"/>
              <w:ind w:firstLine="480" w:firstLineChars="200"/>
              <w:textAlignment w:val="baseline"/>
              <w:rPr>
                <w:rFonts w:ascii="仿宋_GB2312" w:hAnsi="宋体" w:eastAsia="仿宋_GB2312"/>
                <w:caps/>
                <w:kern w:val="0"/>
                <w:sz w:val="24"/>
                <w:u w:color="000000"/>
              </w:rPr>
            </w:pPr>
          </w:p>
          <w:p>
            <w:pPr>
              <w:widowControl/>
              <w:spacing w:line="357" w:lineRule="atLeast"/>
              <w:textAlignment w:val="baseline"/>
              <w:rPr>
                <w:rFonts w:ascii="宋体" w:hAnsi="宋体"/>
                <w:b/>
                <w:caps/>
                <w:kern w:val="0"/>
                <w:sz w:val="24"/>
                <w:u w:color="000000"/>
              </w:rPr>
            </w:pPr>
            <w:r>
              <w:rPr>
                <w:rFonts w:hint="eastAsia" w:ascii="仿宋_GB2312" w:hAnsi="宋体" w:eastAsia="仿宋_GB2312"/>
                <w:b/>
                <w:caps/>
                <w:kern w:val="0"/>
                <w:sz w:val="24"/>
                <w:u w:color="000000"/>
              </w:rPr>
              <w:t xml:space="preserve">                       </w:t>
            </w:r>
            <w:r>
              <w:rPr>
                <w:rFonts w:hint="eastAsia" w:ascii="宋体" w:hAnsi="宋体"/>
                <w:b/>
                <w:caps/>
                <w:kern w:val="0"/>
                <w:sz w:val="24"/>
                <w:u w:color="000000"/>
              </w:rPr>
              <w:t xml:space="preserve"> 本人签字：              年    月    日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填表说明：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照片处上传一寸彩色免冠照片。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2.每人</w:t>
      </w:r>
      <w:r>
        <w:rPr>
          <w:rFonts w:hint="eastAsia"/>
          <w:sz w:val="24"/>
          <w:szCs w:val="24"/>
          <w:lang w:eastAsia="zh-CN"/>
        </w:rPr>
        <w:t>报名时只能选择</w:t>
      </w:r>
      <w:r>
        <w:rPr>
          <w:rFonts w:hint="eastAsia"/>
          <w:sz w:val="24"/>
          <w:szCs w:val="24"/>
        </w:rPr>
        <w:t>一个应聘区域，如重复应聘则取消应聘资格。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学习经历、获得证书情况、获奖情况及主要家庭成员需按真实填写。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.应聘人员如不满足应聘条件或未进入下一招聘环节，将不再另行通知。</w:t>
      </w:r>
    </w:p>
    <w:p/>
    <w:sectPr>
      <w:pgSz w:w="11906" w:h="16838"/>
      <w:pgMar w:top="1418" w:right="1701" w:bottom="1134" w:left="181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74E"/>
    <w:multiLevelType w:val="multilevel"/>
    <w:tmpl w:val="11B7574E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5"/>
    <w:rsid w:val="000004C2"/>
    <w:rsid w:val="00010D3F"/>
    <w:rsid w:val="00037436"/>
    <w:rsid w:val="00152958"/>
    <w:rsid w:val="002A1C4B"/>
    <w:rsid w:val="002F36F7"/>
    <w:rsid w:val="003E6403"/>
    <w:rsid w:val="00497215"/>
    <w:rsid w:val="00503E55"/>
    <w:rsid w:val="00847E43"/>
    <w:rsid w:val="008B37A0"/>
    <w:rsid w:val="009355D4"/>
    <w:rsid w:val="009C4EA4"/>
    <w:rsid w:val="009D6DA4"/>
    <w:rsid w:val="00C14EB2"/>
    <w:rsid w:val="00D75E40"/>
    <w:rsid w:val="00DF0D75"/>
    <w:rsid w:val="00F36CB9"/>
    <w:rsid w:val="38986347"/>
    <w:rsid w:val="38EA75DF"/>
    <w:rsid w:val="4C374959"/>
    <w:rsid w:val="599B21EB"/>
    <w:rsid w:val="785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1701</Words>
  <Characters>1985</Characters>
  <Lines>13</Lines>
  <Paragraphs>3</Paragraphs>
  <TotalTime>4</TotalTime>
  <ScaleCrop>false</ScaleCrop>
  <LinksUpToDate>false</LinksUpToDate>
  <CharactersWithSpaces>2095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2021-11-18T02:40:00Z</dcterms:created>
  <dc:creator>义夫 王</dc:creator>
  <cp:lastModifiedBy>赵之君</cp:lastModifiedBy>
  <cp:lastPrinted>2021-11-18T04:59:00Z</cp:lastPrinted>
  <dcterms:modified xsi:type="dcterms:W3CDTF">2021-11-22T01:42:24Z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